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46B3" w:rsidRPr="005046B3" w:rsidRDefault="005046B3" w:rsidP="005046B3">
      <w:pPr>
        <w:shd w:val="clear" w:color="auto" w:fill="FFFFFF"/>
        <w:spacing w:after="0" w:line="273" w:lineRule="atLeast"/>
        <w:jc w:val="both"/>
        <w:rPr>
          <w:rFonts w:ascii="Arial" w:eastAsia="Times New Roman" w:hAnsi="Arial" w:cs="Arial"/>
          <w:color w:val="191919"/>
          <w:sz w:val="21"/>
          <w:szCs w:val="21"/>
          <w:lang w:eastAsia="ru-RU"/>
        </w:rPr>
      </w:pPr>
      <w:bookmarkStart w:id="0" w:name="_GoBack"/>
      <w:bookmarkEnd w:id="0"/>
      <w:r w:rsidRPr="005046B3">
        <w:rPr>
          <w:rFonts w:ascii="Arial" w:eastAsia="Times New Roman" w:hAnsi="Arial" w:cs="Arial"/>
          <w:b/>
          <w:bCs/>
          <w:color w:val="191919"/>
          <w:sz w:val="25"/>
          <w:szCs w:val="25"/>
          <w:lang w:eastAsia="ru-RU"/>
        </w:rPr>
        <w:t>Задача 1</w:t>
      </w:r>
      <w:r w:rsidRPr="005046B3">
        <w:rPr>
          <w:rFonts w:ascii="Arial" w:eastAsia="Times New Roman" w:hAnsi="Arial" w:cs="Arial"/>
          <w:color w:val="191919"/>
          <w:spacing w:val="-1"/>
          <w:sz w:val="25"/>
          <w:szCs w:val="25"/>
          <w:lang w:eastAsia="ru-RU"/>
        </w:rPr>
        <w:t>. Линия предназначена для обработки изделий, масса кото</w:t>
      </w:r>
      <w:r w:rsidRPr="005046B3">
        <w:rPr>
          <w:rFonts w:ascii="Arial" w:eastAsia="Times New Roman" w:hAnsi="Arial" w:cs="Arial"/>
          <w:color w:val="191919"/>
          <w:spacing w:val="-1"/>
          <w:sz w:val="25"/>
          <w:szCs w:val="25"/>
          <w:lang w:eastAsia="ru-RU"/>
        </w:rPr>
        <w:softHyphen/>
        <w:t>рых до обработки составляет2,3 кг. Суточное задание выпуска-450 </w:t>
      </w:r>
      <w:r w:rsidRPr="005046B3">
        <w:rPr>
          <w:rFonts w:ascii="Arial" w:eastAsia="Times New Roman" w:hAnsi="Arial" w:cs="Arial"/>
          <w:color w:val="191919"/>
          <w:sz w:val="25"/>
          <w:szCs w:val="25"/>
          <w:lang w:eastAsia="ru-RU"/>
        </w:rPr>
        <w:t>шт. Технологические потери составляют 1,5%. Шаг конвейера- 1,5 м. Работа линии производится в две смены, продолжительность смены- 8 ч. Нормы времени на выполнение операций:</w:t>
      </w:r>
    </w:p>
    <w:tbl>
      <w:tblPr>
        <w:tblW w:w="0" w:type="auto"/>
        <w:tblInd w:w="4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6"/>
        <w:gridCol w:w="1114"/>
        <w:gridCol w:w="1090"/>
        <w:gridCol w:w="1094"/>
        <w:gridCol w:w="1224"/>
        <w:gridCol w:w="1224"/>
      </w:tblGrid>
      <w:tr w:rsidR="005046B3" w:rsidRPr="005046B3" w:rsidTr="005046B3">
        <w:trPr>
          <w:trHeight w:val="269"/>
        </w:trPr>
        <w:tc>
          <w:tcPr>
            <w:tcW w:w="20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5046B3" w:rsidRPr="005046B3" w:rsidRDefault="005046B3" w:rsidP="005046B3">
            <w:pPr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Операции</w:t>
            </w:r>
          </w:p>
        </w:tc>
        <w:tc>
          <w:tcPr>
            <w:tcW w:w="11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10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10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5</w:t>
            </w:r>
          </w:p>
        </w:tc>
      </w:tr>
      <w:tr w:rsidR="005046B3" w:rsidRPr="005046B3" w:rsidTr="005046B3">
        <w:trPr>
          <w:trHeight w:val="274"/>
        </w:trPr>
        <w:tc>
          <w:tcPr>
            <w:tcW w:w="20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5046B3" w:rsidRPr="005046B3" w:rsidRDefault="005046B3" w:rsidP="005046B3">
            <w:pPr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val="en-CA" w:eastAsia="ru-RU"/>
              </w:rPr>
              <w:t>t</w:t>
            </w: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шт, мин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6,4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4,4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8,6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6,5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8,7</w:t>
            </w:r>
          </w:p>
        </w:tc>
      </w:tr>
    </w:tbl>
    <w:p w:rsidR="005046B3" w:rsidRPr="005046B3" w:rsidRDefault="005046B3" w:rsidP="005046B3">
      <w:pPr>
        <w:shd w:val="clear" w:color="auto" w:fill="FFFFFF"/>
        <w:spacing w:after="0" w:line="273" w:lineRule="atLeast"/>
        <w:jc w:val="both"/>
        <w:rPr>
          <w:rFonts w:ascii="Arial" w:eastAsia="Times New Roman" w:hAnsi="Arial" w:cs="Arial"/>
          <w:color w:val="191919"/>
          <w:sz w:val="21"/>
          <w:szCs w:val="21"/>
          <w:lang w:eastAsia="ru-RU"/>
        </w:rPr>
      </w:pPr>
      <w:r w:rsidRPr="005046B3">
        <w:rPr>
          <w:rFonts w:ascii="Arial" w:eastAsia="Times New Roman" w:hAnsi="Arial" w:cs="Arial"/>
          <w:color w:val="191919"/>
          <w:spacing w:val="-2"/>
          <w:sz w:val="25"/>
          <w:szCs w:val="25"/>
          <w:lang w:eastAsia="ru-RU"/>
        </w:rPr>
        <w:t>Определить:</w:t>
      </w:r>
    </w:p>
    <w:p w:rsidR="005046B3" w:rsidRPr="005046B3" w:rsidRDefault="005046B3" w:rsidP="005046B3">
      <w:pPr>
        <w:shd w:val="clear" w:color="auto" w:fill="FFFFFF"/>
        <w:spacing w:after="0" w:line="273" w:lineRule="atLeast"/>
        <w:jc w:val="both"/>
        <w:rPr>
          <w:rFonts w:ascii="Arial" w:eastAsia="Times New Roman" w:hAnsi="Arial" w:cs="Arial"/>
          <w:color w:val="191919"/>
          <w:sz w:val="21"/>
          <w:szCs w:val="21"/>
          <w:lang w:eastAsia="ru-RU"/>
        </w:rPr>
      </w:pPr>
      <w:r w:rsidRPr="005046B3">
        <w:rPr>
          <w:rFonts w:ascii="Arial" w:eastAsia="Times New Roman" w:hAnsi="Arial" w:cs="Arial"/>
          <w:color w:val="191919"/>
          <w:spacing w:val="-14"/>
          <w:sz w:val="25"/>
          <w:szCs w:val="25"/>
          <w:lang w:eastAsia="ru-RU"/>
        </w:rPr>
        <w:t>а)</w:t>
      </w:r>
      <w:r w:rsidRPr="005046B3">
        <w:rPr>
          <w:rFonts w:ascii="Arial" w:eastAsia="Times New Roman" w:hAnsi="Arial" w:cs="Arial"/>
          <w:color w:val="191919"/>
          <w:sz w:val="25"/>
          <w:szCs w:val="25"/>
          <w:lang w:eastAsia="ru-RU"/>
        </w:rPr>
        <w:t> </w:t>
      </w:r>
      <w:r w:rsidRPr="005046B3">
        <w:rPr>
          <w:rFonts w:ascii="Arial" w:eastAsia="Times New Roman" w:hAnsi="Arial" w:cs="Arial"/>
          <w:color w:val="191919"/>
          <w:spacing w:val="-1"/>
          <w:sz w:val="25"/>
          <w:szCs w:val="25"/>
          <w:lang w:eastAsia="ru-RU"/>
        </w:rPr>
        <w:t>количество рабочих мест и степень их загрузки;</w:t>
      </w:r>
    </w:p>
    <w:p w:rsidR="005046B3" w:rsidRPr="005046B3" w:rsidRDefault="005046B3" w:rsidP="005046B3">
      <w:pPr>
        <w:shd w:val="clear" w:color="auto" w:fill="FFFFFF"/>
        <w:spacing w:after="0" w:line="273" w:lineRule="atLeast"/>
        <w:jc w:val="both"/>
        <w:rPr>
          <w:rFonts w:ascii="Arial" w:eastAsia="Times New Roman" w:hAnsi="Arial" w:cs="Arial"/>
          <w:color w:val="191919"/>
          <w:sz w:val="21"/>
          <w:szCs w:val="21"/>
          <w:lang w:eastAsia="ru-RU"/>
        </w:rPr>
      </w:pPr>
      <w:r w:rsidRPr="005046B3">
        <w:rPr>
          <w:rFonts w:ascii="Arial" w:eastAsia="Times New Roman" w:hAnsi="Arial" w:cs="Arial"/>
          <w:color w:val="191919"/>
          <w:spacing w:val="-6"/>
          <w:sz w:val="25"/>
          <w:szCs w:val="25"/>
          <w:lang w:eastAsia="ru-RU"/>
        </w:rPr>
        <w:t>б)</w:t>
      </w:r>
      <w:r w:rsidRPr="005046B3">
        <w:rPr>
          <w:rFonts w:ascii="Arial" w:eastAsia="Times New Roman" w:hAnsi="Arial" w:cs="Arial"/>
          <w:color w:val="191919"/>
          <w:sz w:val="25"/>
          <w:szCs w:val="25"/>
          <w:lang w:eastAsia="ru-RU"/>
        </w:rPr>
        <w:t> количество рабочих на линии;</w:t>
      </w:r>
    </w:p>
    <w:p w:rsidR="005046B3" w:rsidRPr="005046B3" w:rsidRDefault="005046B3" w:rsidP="005046B3">
      <w:pPr>
        <w:shd w:val="clear" w:color="auto" w:fill="FFFFFF"/>
        <w:spacing w:after="0" w:line="273" w:lineRule="atLeast"/>
        <w:jc w:val="both"/>
        <w:rPr>
          <w:rFonts w:ascii="Arial" w:eastAsia="Times New Roman" w:hAnsi="Arial" w:cs="Arial"/>
          <w:color w:val="191919"/>
          <w:sz w:val="21"/>
          <w:szCs w:val="21"/>
          <w:lang w:eastAsia="ru-RU"/>
        </w:rPr>
      </w:pPr>
      <w:r w:rsidRPr="005046B3">
        <w:rPr>
          <w:rFonts w:ascii="Arial" w:eastAsia="Times New Roman" w:hAnsi="Arial" w:cs="Arial"/>
          <w:color w:val="191919"/>
          <w:spacing w:val="-14"/>
          <w:sz w:val="25"/>
          <w:szCs w:val="25"/>
          <w:lang w:eastAsia="ru-RU"/>
        </w:rPr>
        <w:t>в)</w:t>
      </w:r>
      <w:r w:rsidRPr="005046B3">
        <w:rPr>
          <w:rFonts w:ascii="Arial" w:eastAsia="Times New Roman" w:hAnsi="Arial" w:cs="Arial"/>
          <w:color w:val="191919"/>
          <w:sz w:val="25"/>
          <w:szCs w:val="25"/>
          <w:lang w:eastAsia="ru-RU"/>
        </w:rPr>
        <w:t> </w:t>
      </w:r>
      <w:r w:rsidRPr="005046B3">
        <w:rPr>
          <w:rFonts w:ascii="Arial" w:eastAsia="Times New Roman" w:hAnsi="Arial" w:cs="Arial"/>
          <w:color w:val="191919"/>
          <w:spacing w:val="-1"/>
          <w:sz w:val="25"/>
          <w:szCs w:val="25"/>
          <w:lang w:eastAsia="ru-RU"/>
        </w:rPr>
        <w:t>основные параметры конвейера.</w:t>
      </w:r>
    </w:p>
    <w:p w:rsidR="005046B3" w:rsidRPr="005046B3" w:rsidRDefault="005046B3" w:rsidP="005046B3">
      <w:pPr>
        <w:shd w:val="clear" w:color="auto" w:fill="FFFFFF"/>
        <w:spacing w:after="0" w:line="273" w:lineRule="atLeast"/>
        <w:jc w:val="both"/>
        <w:rPr>
          <w:rFonts w:ascii="Arial" w:eastAsia="Times New Roman" w:hAnsi="Arial" w:cs="Arial"/>
          <w:color w:val="191919"/>
          <w:sz w:val="21"/>
          <w:szCs w:val="21"/>
          <w:lang w:eastAsia="ru-RU"/>
        </w:rPr>
      </w:pPr>
      <w:r w:rsidRPr="005046B3">
        <w:rPr>
          <w:rFonts w:ascii="Arial" w:eastAsia="Times New Roman" w:hAnsi="Arial" w:cs="Arial"/>
          <w:b/>
          <w:bCs/>
          <w:color w:val="191919"/>
          <w:spacing w:val="-2"/>
          <w:sz w:val="25"/>
          <w:szCs w:val="25"/>
          <w:lang w:eastAsia="ru-RU"/>
        </w:rPr>
        <w:t>Задача 2</w:t>
      </w:r>
      <w:r w:rsidRPr="005046B3">
        <w:rPr>
          <w:rFonts w:ascii="Arial" w:eastAsia="Times New Roman" w:hAnsi="Arial" w:cs="Arial"/>
          <w:color w:val="191919"/>
          <w:spacing w:val="-2"/>
          <w:sz w:val="25"/>
          <w:szCs w:val="25"/>
          <w:lang w:eastAsia="ru-RU"/>
        </w:rPr>
        <w:t>. Линия предназначена для обработки кронштейнов массой </w:t>
      </w:r>
      <w:r w:rsidRPr="005046B3">
        <w:rPr>
          <w:rFonts w:ascii="Arial" w:eastAsia="Times New Roman" w:hAnsi="Arial" w:cs="Arial"/>
          <w:color w:val="191919"/>
          <w:sz w:val="25"/>
          <w:szCs w:val="25"/>
          <w:lang w:eastAsia="ru-RU"/>
        </w:rPr>
        <w:t>30 кг. Суточное задание - 230 шт. Работа линии производится в две </w:t>
      </w:r>
      <w:r w:rsidRPr="005046B3">
        <w:rPr>
          <w:rFonts w:ascii="Arial" w:eastAsia="Times New Roman" w:hAnsi="Arial" w:cs="Arial"/>
          <w:color w:val="191919"/>
          <w:spacing w:val="-1"/>
          <w:sz w:val="25"/>
          <w:szCs w:val="25"/>
          <w:lang w:eastAsia="ru-RU"/>
        </w:rPr>
        <w:t>смены. Продолжительность смены -8 ч. Регламентированные пере</w:t>
      </w:r>
      <w:r w:rsidRPr="005046B3">
        <w:rPr>
          <w:rFonts w:ascii="Arial" w:eastAsia="Times New Roman" w:hAnsi="Arial" w:cs="Arial"/>
          <w:color w:val="191919"/>
          <w:spacing w:val="-1"/>
          <w:sz w:val="25"/>
          <w:szCs w:val="25"/>
          <w:lang w:eastAsia="ru-RU"/>
        </w:rPr>
        <w:softHyphen/>
      </w:r>
      <w:r w:rsidRPr="005046B3">
        <w:rPr>
          <w:rFonts w:ascii="Arial" w:eastAsia="Times New Roman" w:hAnsi="Arial" w:cs="Arial"/>
          <w:color w:val="191919"/>
          <w:sz w:val="25"/>
          <w:szCs w:val="25"/>
          <w:lang w:eastAsia="ru-RU"/>
        </w:rPr>
        <w:t>рывы составляют 15 мин. в смену. Нормы времени на операции:</w:t>
      </w:r>
    </w:p>
    <w:tbl>
      <w:tblPr>
        <w:tblW w:w="0" w:type="auto"/>
        <w:tblInd w:w="4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720"/>
        <w:gridCol w:w="720"/>
        <w:gridCol w:w="720"/>
        <w:gridCol w:w="720"/>
        <w:gridCol w:w="540"/>
        <w:gridCol w:w="720"/>
      </w:tblGrid>
      <w:tr w:rsidR="005046B3" w:rsidRPr="005046B3" w:rsidTr="005046B3">
        <w:trPr>
          <w:trHeight w:val="269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5046B3" w:rsidRPr="005046B3" w:rsidRDefault="005046B3" w:rsidP="005046B3">
            <w:pPr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Операции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6</w:t>
            </w:r>
          </w:p>
        </w:tc>
      </w:tr>
      <w:tr w:rsidR="005046B3" w:rsidRPr="005046B3" w:rsidTr="005046B3">
        <w:trPr>
          <w:trHeight w:val="274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5046B3" w:rsidRPr="005046B3" w:rsidRDefault="005046B3" w:rsidP="005046B3">
            <w:pPr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val="en-CA" w:eastAsia="ru-RU"/>
              </w:rPr>
              <w:t>t</w:t>
            </w: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шт, мин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9,4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12,4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4,7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4,6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6,5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2,3</w:t>
            </w:r>
          </w:p>
        </w:tc>
      </w:tr>
    </w:tbl>
    <w:p w:rsidR="005046B3" w:rsidRPr="005046B3" w:rsidRDefault="005046B3" w:rsidP="005046B3">
      <w:pPr>
        <w:shd w:val="clear" w:color="auto" w:fill="FFFFFF"/>
        <w:spacing w:after="0" w:line="273" w:lineRule="atLeast"/>
        <w:jc w:val="both"/>
        <w:rPr>
          <w:rFonts w:ascii="Arial" w:eastAsia="Times New Roman" w:hAnsi="Arial" w:cs="Arial"/>
          <w:color w:val="191919"/>
          <w:sz w:val="21"/>
          <w:szCs w:val="21"/>
          <w:lang w:eastAsia="ru-RU"/>
        </w:rPr>
      </w:pPr>
      <w:r w:rsidRPr="005046B3">
        <w:rPr>
          <w:rFonts w:ascii="Arial" w:eastAsia="Times New Roman" w:hAnsi="Arial" w:cs="Arial"/>
          <w:color w:val="191919"/>
          <w:spacing w:val="-2"/>
          <w:sz w:val="25"/>
          <w:szCs w:val="25"/>
          <w:lang w:eastAsia="ru-RU"/>
        </w:rPr>
        <w:t>Определить:</w:t>
      </w:r>
    </w:p>
    <w:p w:rsidR="005046B3" w:rsidRPr="005046B3" w:rsidRDefault="005046B3" w:rsidP="005046B3">
      <w:pPr>
        <w:shd w:val="clear" w:color="auto" w:fill="FFFFFF"/>
        <w:spacing w:after="0" w:line="273" w:lineRule="atLeast"/>
        <w:jc w:val="both"/>
        <w:rPr>
          <w:rFonts w:ascii="Arial" w:eastAsia="Times New Roman" w:hAnsi="Arial" w:cs="Arial"/>
          <w:color w:val="191919"/>
          <w:sz w:val="21"/>
          <w:szCs w:val="21"/>
          <w:lang w:eastAsia="ru-RU"/>
        </w:rPr>
      </w:pPr>
      <w:r w:rsidRPr="005046B3">
        <w:rPr>
          <w:rFonts w:ascii="Arial" w:eastAsia="Times New Roman" w:hAnsi="Arial" w:cs="Arial"/>
          <w:color w:val="191919"/>
          <w:spacing w:val="-14"/>
          <w:sz w:val="25"/>
          <w:szCs w:val="25"/>
          <w:lang w:eastAsia="ru-RU"/>
        </w:rPr>
        <w:t>а)</w:t>
      </w:r>
      <w:r w:rsidRPr="005046B3">
        <w:rPr>
          <w:rFonts w:ascii="Arial" w:eastAsia="Times New Roman" w:hAnsi="Arial" w:cs="Arial"/>
          <w:color w:val="191919"/>
          <w:sz w:val="25"/>
          <w:szCs w:val="25"/>
          <w:lang w:eastAsia="ru-RU"/>
        </w:rPr>
        <w:t> </w:t>
      </w:r>
      <w:r w:rsidRPr="005046B3">
        <w:rPr>
          <w:rFonts w:ascii="Arial" w:eastAsia="Times New Roman" w:hAnsi="Arial" w:cs="Arial"/>
          <w:color w:val="191919"/>
          <w:spacing w:val="-1"/>
          <w:sz w:val="25"/>
          <w:szCs w:val="25"/>
          <w:lang w:eastAsia="ru-RU"/>
        </w:rPr>
        <w:t>количество рабочих мест и степень их загрузки;</w:t>
      </w:r>
    </w:p>
    <w:p w:rsidR="005046B3" w:rsidRPr="005046B3" w:rsidRDefault="005046B3" w:rsidP="005046B3">
      <w:pPr>
        <w:shd w:val="clear" w:color="auto" w:fill="FFFFFF"/>
        <w:spacing w:after="0" w:line="273" w:lineRule="atLeast"/>
        <w:jc w:val="both"/>
        <w:rPr>
          <w:rFonts w:ascii="Arial" w:eastAsia="Times New Roman" w:hAnsi="Arial" w:cs="Arial"/>
          <w:color w:val="191919"/>
          <w:sz w:val="21"/>
          <w:szCs w:val="21"/>
          <w:lang w:eastAsia="ru-RU"/>
        </w:rPr>
      </w:pPr>
      <w:r w:rsidRPr="005046B3">
        <w:rPr>
          <w:rFonts w:ascii="Arial" w:eastAsia="Times New Roman" w:hAnsi="Arial" w:cs="Arial"/>
          <w:color w:val="191919"/>
          <w:spacing w:val="-7"/>
          <w:sz w:val="25"/>
          <w:szCs w:val="25"/>
          <w:lang w:eastAsia="ru-RU"/>
        </w:rPr>
        <w:t>б)</w:t>
      </w:r>
      <w:r w:rsidRPr="005046B3">
        <w:rPr>
          <w:rFonts w:ascii="Arial" w:eastAsia="Times New Roman" w:hAnsi="Arial" w:cs="Arial"/>
          <w:color w:val="191919"/>
          <w:sz w:val="25"/>
          <w:szCs w:val="25"/>
          <w:lang w:eastAsia="ru-RU"/>
        </w:rPr>
        <w:t> количество рабочих на линии;</w:t>
      </w:r>
    </w:p>
    <w:p w:rsidR="005046B3" w:rsidRPr="005046B3" w:rsidRDefault="005046B3" w:rsidP="005046B3">
      <w:pPr>
        <w:shd w:val="clear" w:color="auto" w:fill="FFFFFF"/>
        <w:spacing w:after="0" w:line="273" w:lineRule="atLeast"/>
        <w:jc w:val="both"/>
        <w:rPr>
          <w:rFonts w:ascii="Arial" w:eastAsia="Times New Roman" w:hAnsi="Arial" w:cs="Arial"/>
          <w:color w:val="191919"/>
          <w:sz w:val="21"/>
          <w:szCs w:val="21"/>
          <w:lang w:eastAsia="ru-RU"/>
        </w:rPr>
      </w:pPr>
      <w:r w:rsidRPr="005046B3">
        <w:rPr>
          <w:rFonts w:ascii="Arial" w:eastAsia="Times New Roman" w:hAnsi="Arial" w:cs="Arial"/>
          <w:color w:val="191919"/>
          <w:spacing w:val="-14"/>
          <w:sz w:val="25"/>
          <w:szCs w:val="25"/>
          <w:lang w:eastAsia="ru-RU"/>
        </w:rPr>
        <w:t>в)</w:t>
      </w:r>
      <w:r w:rsidRPr="005046B3">
        <w:rPr>
          <w:rFonts w:ascii="Arial" w:eastAsia="Times New Roman" w:hAnsi="Arial" w:cs="Arial"/>
          <w:color w:val="191919"/>
          <w:sz w:val="25"/>
          <w:szCs w:val="25"/>
          <w:lang w:eastAsia="ru-RU"/>
        </w:rPr>
        <w:t> </w:t>
      </w:r>
      <w:r w:rsidRPr="005046B3">
        <w:rPr>
          <w:rFonts w:ascii="Arial" w:eastAsia="Times New Roman" w:hAnsi="Arial" w:cs="Arial"/>
          <w:color w:val="191919"/>
          <w:spacing w:val="-1"/>
          <w:sz w:val="25"/>
          <w:szCs w:val="25"/>
          <w:lang w:eastAsia="ru-RU"/>
        </w:rPr>
        <w:t>тип поточной линии и ее основные параметры.</w:t>
      </w:r>
    </w:p>
    <w:p w:rsidR="005046B3" w:rsidRPr="005046B3" w:rsidRDefault="005046B3" w:rsidP="005046B3">
      <w:pPr>
        <w:shd w:val="clear" w:color="auto" w:fill="FFFFFF"/>
        <w:spacing w:after="0" w:line="273" w:lineRule="atLeast"/>
        <w:jc w:val="both"/>
        <w:rPr>
          <w:rFonts w:ascii="Arial" w:eastAsia="Times New Roman" w:hAnsi="Arial" w:cs="Arial"/>
          <w:color w:val="191919"/>
          <w:sz w:val="21"/>
          <w:szCs w:val="21"/>
          <w:lang w:eastAsia="ru-RU"/>
        </w:rPr>
      </w:pPr>
      <w:r w:rsidRPr="005046B3">
        <w:rPr>
          <w:rFonts w:ascii="Arial" w:eastAsia="Times New Roman" w:hAnsi="Arial" w:cs="Arial"/>
          <w:b/>
          <w:bCs/>
          <w:color w:val="191919"/>
          <w:spacing w:val="-2"/>
          <w:sz w:val="25"/>
          <w:szCs w:val="25"/>
          <w:lang w:eastAsia="ru-RU"/>
        </w:rPr>
        <w:t>Задача 3</w:t>
      </w:r>
      <w:r w:rsidRPr="005046B3">
        <w:rPr>
          <w:rFonts w:ascii="Arial" w:eastAsia="Times New Roman" w:hAnsi="Arial" w:cs="Arial"/>
          <w:color w:val="191919"/>
          <w:spacing w:val="-1"/>
          <w:sz w:val="25"/>
          <w:szCs w:val="25"/>
          <w:lang w:eastAsia="ru-RU"/>
        </w:rPr>
        <w:t>. Работа линии производится в одну смену; продолжительность смены - 8 ч. Нормы </w:t>
      </w:r>
      <w:r w:rsidRPr="005046B3">
        <w:rPr>
          <w:rFonts w:ascii="Arial" w:eastAsia="Times New Roman" w:hAnsi="Arial" w:cs="Arial"/>
          <w:color w:val="191919"/>
          <w:sz w:val="25"/>
          <w:szCs w:val="25"/>
          <w:lang w:eastAsia="ru-RU"/>
        </w:rPr>
        <w:t>времени на выполнение операций составляют:</w:t>
      </w:r>
    </w:p>
    <w:tbl>
      <w:tblPr>
        <w:tblW w:w="0" w:type="auto"/>
        <w:tblInd w:w="4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6"/>
        <w:gridCol w:w="874"/>
        <w:gridCol w:w="360"/>
        <w:gridCol w:w="720"/>
        <w:gridCol w:w="1010"/>
      </w:tblGrid>
      <w:tr w:rsidR="005046B3" w:rsidRPr="005046B3" w:rsidTr="005046B3">
        <w:trPr>
          <w:trHeight w:val="269"/>
        </w:trPr>
        <w:tc>
          <w:tcPr>
            <w:tcW w:w="20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5046B3" w:rsidRPr="005046B3" w:rsidRDefault="005046B3" w:rsidP="005046B3">
            <w:pPr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Операции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10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4</w:t>
            </w:r>
          </w:p>
        </w:tc>
      </w:tr>
      <w:tr w:rsidR="005046B3" w:rsidRPr="005046B3" w:rsidTr="005046B3">
        <w:trPr>
          <w:trHeight w:val="274"/>
        </w:trPr>
        <w:tc>
          <w:tcPr>
            <w:tcW w:w="20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5046B3" w:rsidRPr="005046B3" w:rsidRDefault="005046B3" w:rsidP="005046B3">
            <w:pPr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val="en-CA" w:eastAsia="ru-RU"/>
              </w:rPr>
              <w:t>t</w:t>
            </w: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шт, мин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2,1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1,9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2,0</w:t>
            </w:r>
          </w:p>
        </w:tc>
      </w:tr>
    </w:tbl>
    <w:p w:rsidR="005046B3" w:rsidRPr="005046B3" w:rsidRDefault="005046B3" w:rsidP="005046B3">
      <w:pPr>
        <w:shd w:val="clear" w:color="auto" w:fill="FFFFFF"/>
        <w:spacing w:after="0" w:line="273" w:lineRule="atLeast"/>
        <w:jc w:val="both"/>
        <w:rPr>
          <w:rFonts w:ascii="Arial" w:eastAsia="Times New Roman" w:hAnsi="Arial" w:cs="Arial"/>
          <w:color w:val="191919"/>
          <w:sz w:val="21"/>
          <w:szCs w:val="21"/>
          <w:lang w:eastAsia="ru-RU"/>
        </w:rPr>
      </w:pPr>
      <w:r w:rsidRPr="005046B3">
        <w:rPr>
          <w:rFonts w:ascii="Arial" w:eastAsia="Times New Roman" w:hAnsi="Arial" w:cs="Arial"/>
          <w:color w:val="191919"/>
          <w:spacing w:val="-1"/>
          <w:sz w:val="25"/>
          <w:szCs w:val="25"/>
          <w:lang w:eastAsia="ru-RU"/>
        </w:rPr>
        <w:t>Определить, при какой программе выпуска за смену и при ка</w:t>
      </w:r>
      <w:r w:rsidRPr="005046B3">
        <w:rPr>
          <w:rFonts w:ascii="Arial" w:eastAsia="Times New Roman" w:hAnsi="Arial" w:cs="Arial"/>
          <w:color w:val="191919"/>
          <w:spacing w:val="-1"/>
          <w:sz w:val="25"/>
          <w:szCs w:val="25"/>
          <w:lang w:eastAsia="ru-RU"/>
        </w:rPr>
        <w:softHyphen/>
      </w:r>
      <w:r w:rsidRPr="005046B3">
        <w:rPr>
          <w:rFonts w:ascii="Arial" w:eastAsia="Times New Roman" w:hAnsi="Arial" w:cs="Arial"/>
          <w:color w:val="191919"/>
          <w:sz w:val="25"/>
          <w:szCs w:val="25"/>
          <w:lang w:eastAsia="ru-RU"/>
        </w:rPr>
        <w:t>ком числе рабочих мест линия будет работать как непрерывно - по</w:t>
      </w:r>
      <w:r w:rsidRPr="005046B3">
        <w:rPr>
          <w:rFonts w:ascii="Arial" w:eastAsia="Times New Roman" w:hAnsi="Arial" w:cs="Arial"/>
          <w:color w:val="000000"/>
          <w:sz w:val="25"/>
          <w:szCs w:val="25"/>
          <w:lang w:eastAsia="ru-RU"/>
        </w:rPr>
        <w:t>точная.</w:t>
      </w:r>
    </w:p>
    <w:p w:rsidR="005046B3" w:rsidRPr="005046B3" w:rsidRDefault="005046B3" w:rsidP="005046B3">
      <w:pPr>
        <w:shd w:val="clear" w:color="auto" w:fill="FFFFFF"/>
        <w:spacing w:after="0" w:line="273" w:lineRule="atLeast"/>
        <w:jc w:val="both"/>
        <w:rPr>
          <w:rFonts w:ascii="Arial" w:eastAsia="Times New Roman" w:hAnsi="Arial" w:cs="Arial"/>
          <w:color w:val="191919"/>
          <w:sz w:val="21"/>
          <w:szCs w:val="21"/>
          <w:lang w:eastAsia="ru-RU"/>
        </w:rPr>
      </w:pPr>
      <w:r w:rsidRPr="005046B3">
        <w:rPr>
          <w:rFonts w:ascii="Arial" w:eastAsia="Times New Roman" w:hAnsi="Arial" w:cs="Arial"/>
          <w:b/>
          <w:bCs/>
          <w:color w:val="191919"/>
          <w:spacing w:val="-2"/>
          <w:sz w:val="25"/>
          <w:szCs w:val="25"/>
          <w:lang w:eastAsia="ru-RU"/>
        </w:rPr>
        <w:t>Задача 4</w:t>
      </w:r>
      <w:r w:rsidRPr="005046B3">
        <w:rPr>
          <w:rFonts w:ascii="Arial" w:eastAsia="Times New Roman" w:hAnsi="Arial" w:cs="Arial"/>
          <w:color w:val="000000"/>
          <w:sz w:val="25"/>
          <w:szCs w:val="25"/>
          <w:lang w:eastAsia="ru-RU"/>
        </w:rPr>
        <w:t>. Синхронизировать технологический процесс сборки и определить потребное число рабочих, если при такте 4 мин. линия должна работать в две смены. Продолжительность смены -8 ч. Нормы времени на выполнение операций составляют:</w:t>
      </w:r>
    </w:p>
    <w:tbl>
      <w:tblPr>
        <w:tblW w:w="0" w:type="auto"/>
        <w:tblInd w:w="4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7"/>
        <w:gridCol w:w="422"/>
        <w:gridCol w:w="427"/>
        <w:gridCol w:w="432"/>
        <w:gridCol w:w="422"/>
        <w:gridCol w:w="422"/>
        <w:gridCol w:w="427"/>
        <w:gridCol w:w="427"/>
        <w:gridCol w:w="418"/>
        <w:gridCol w:w="418"/>
        <w:gridCol w:w="422"/>
        <w:gridCol w:w="422"/>
        <w:gridCol w:w="470"/>
      </w:tblGrid>
      <w:tr w:rsidR="005046B3" w:rsidRPr="005046B3" w:rsidTr="005046B3">
        <w:trPr>
          <w:trHeight w:val="269"/>
        </w:trPr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Операции</w:t>
            </w:r>
          </w:p>
        </w:tc>
        <w:tc>
          <w:tcPr>
            <w:tcW w:w="4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4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4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4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4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4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6</w:t>
            </w:r>
          </w:p>
        </w:tc>
        <w:tc>
          <w:tcPr>
            <w:tcW w:w="4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7</w:t>
            </w:r>
          </w:p>
        </w:tc>
        <w:tc>
          <w:tcPr>
            <w:tcW w:w="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8</w:t>
            </w:r>
          </w:p>
        </w:tc>
        <w:tc>
          <w:tcPr>
            <w:tcW w:w="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9</w:t>
            </w:r>
          </w:p>
        </w:tc>
        <w:tc>
          <w:tcPr>
            <w:tcW w:w="4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10</w:t>
            </w:r>
          </w:p>
        </w:tc>
        <w:tc>
          <w:tcPr>
            <w:tcW w:w="4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11</w:t>
            </w:r>
          </w:p>
        </w:tc>
        <w:tc>
          <w:tcPr>
            <w:tcW w:w="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12</w:t>
            </w:r>
          </w:p>
        </w:tc>
      </w:tr>
      <w:tr w:rsidR="005046B3" w:rsidRPr="005046B3" w:rsidTr="005046B3">
        <w:trPr>
          <w:trHeight w:val="283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val="en-CA" w:eastAsia="ru-RU"/>
              </w:rPr>
              <w:t>t</w:t>
            </w:r>
            <w:r w:rsidRPr="005046B3">
              <w:rPr>
                <w:rFonts w:ascii="Arial" w:eastAsia="Times New Roman" w:hAnsi="Arial" w:cs="Arial"/>
                <w:color w:val="191919"/>
                <w:sz w:val="23"/>
                <w:szCs w:val="23"/>
                <w:lang w:eastAsia="ru-RU"/>
              </w:rPr>
              <w:t>шт, мин</w:t>
            </w:r>
          </w:p>
        </w:tc>
        <w:tc>
          <w:tcPr>
            <w:tcW w:w="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3,0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1,0</w:t>
            </w:r>
          </w:p>
        </w:tc>
        <w:tc>
          <w:tcPr>
            <w:tcW w:w="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4,0</w:t>
            </w:r>
          </w:p>
        </w:tc>
        <w:tc>
          <w:tcPr>
            <w:tcW w:w="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0,7</w:t>
            </w:r>
          </w:p>
        </w:tc>
        <w:tc>
          <w:tcPr>
            <w:tcW w:w="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1,3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1,0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0,9</w:t>
            </w:r>
          </w:p>
        </w:tc>
        <w:tc>
          <w:tcPr>
            <w:tcW w:w="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2,0</w:t>
            </w:r>
          </w:p>
        </w:tc>
        <w:tc>
          <w:tcPr>
            <w:tcW w:w="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1,9</w:t>
            </w:r>
          </w:p>
        </w:tc>
        <w:tc>
          <w:tcPr>
            <w:tcW w:w="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3,9</w:t>
            </w:r>
          </w:p>
        </w:tc>
        <w:tc>
          <w:tcPr>
            <w:tcW w:w="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8,0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046B3" w:rsidRPr="005046B3" w:rsidRDefault="005046B3" w:rsidP="005046B3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color w:val="191919"/>
                <w:sz w:val="24"/>
                <w:szCs w:val="24"/>
                <w:lang w:eastAsia="ru-RU"/>
              </w:rPr>
            </w:pPr>
            <w:r w:rsidRPr="005046B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4,0</w:t>
            </w:r>
          </w:p>
        </w:tc>
      </w:tr>
    </w:tbl>
    <w:p w:rsidR="00D77D00" w:rsidRDefault="00D77D00"/>
    <w:sectPr w:rsidR="00D77D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E1B"/>
    <w:rsid w:val="005046B3"/>
    <w:rsid w:val="00743E1B"/>
    <w:rsid w:val="00D7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AC6472-130A-4933-BDCB-73E43BE8B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046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721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2020-03-30T16:02:00Z</dcterms:created>
  <dcterms:modified xsi:type="dcterms:W3CDTF">2020-03-30T16:03:00Z</dcterms:modified>
</cp:coreProperties>
</file>